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B2" w:rsidRPr="00D43EB2" w:rsidRDefault="00D43EB2" w:rsidP="00D43EB2">
      <w:pPr>
        <w:rPr>
          <w:b/>
          <w:sz w:val="24"/>
          <w:szCs w:val="24"/>
        </w:rPr>
      </w:pPr>
      <w:r w:rsidRPr="00D43EB2">
        <w:rPr>
          <w:b/>
          <w:sz w:val="24"/>
          <w:szCs w:val="24"/>
        </w:rPr>
        <w:t xml:space="preserve">Урок 20. </w:t>
      </w:r>
    </w:p>
    <w:p w:rsidR="00D43EB2" w:rsidRPr="00D43EB2" w:rsidRDefault="00D43EB2" w:rsidP="00D43EB2">
      <w:pPr>
        <w:rPr>
          <w:b/>
          <w:sz w:val="24"/>
          <w:szCs w:val="24"/>
        </w:rPr>
      </w:pPr>
      <w:r w:rsidRPr="00D43EB2">
        <w:rPr>
          <w:b/>
          <w:sz w:val="24"/>
          <w:szCs w:val="24"/>
        </w:rPr>
        <w:t xml:space="preserve">Я. </w:t>
      </w:r>
      <w:proofErr w:type="spellStart"/>
      <w:r w:rsidRPr="00D43EB2">
        <w:rPr>
          <w:b/>
          <w:sz w:val="24"/>
          <w:szCs w:val="24"/>
        </w:rPr>
        <w:t>Тайц</w:t>
      </w:r>
      <w:proofErr w:type="spellEnd"/>
      <w:r w:rsidRPr="00D43EB2">
        <w:rPr>
          <w:b/>
          <w:sz w:val="24"/>
          <w:szCs w:val="24"/>
        </w:rPr>
        <w:t xml:space="preserve"> «Волк». Г. Кружков «</w:t>
      </w:r>
      <w:proofErr w:type="spellStart"/>
      <w:r w:rsidRPr="00D43EB2">
        <w:rPr>
          <w:b/>
          <w:sz w:val="24"/>
          <w:szCs w:val="24"/>
        </w:rPr>
        <w:t>Ррры</w:t>
      </w:r>
      <w:proofErr w:type="spellEnd"/>
      <w:r w:rsidRPr="00D43EB2">
        <w:rPr>
          <w:b/>
          <w:sz w:val="24"/>
          <w:szCs w:val="24"/>
        </w:rPr>
        <w:t>!»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Цель деятельности педагога: познакомить учащихся с юмористическими произведениями.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Тип урока: изучение новых знаний.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Планируемые результаты образования:</w:t>
      </w:r>
    </w:p>
    <w:p w:rsidR="00D43EB2" w:rsidRPr="00D43EB2" w:rsidRDefault="00D43EB2" w:rsidP="00D43EB2">
      <w:pPr>
        <w:rPr>
          <w:sz w:val="24"/>
          <w:szCs w:val="24"/>
        </w:rPr>
      </w:pPr>
      <w:proofErr w:type="gramStart"/>
      <w:r w:rsidRPr="00D43EB2">
        <w:rPr>
          <w:sz w:val="24"/>
          <w:szCs w:val="24"/>
        </w:rPr>
        <w:t>Предметные</w:t>
      </w:r>
      <w:proofErr w:type="gramEnd"/>
      <w:r w:rsidRPr="00D43EB2">
        <w:rPr>
          <w:sz w:val="24"/>
          <w:szCs w:val="24"/>
        </w:rPr>
        <w:t>: умение читать по ролям и пересказывать по опорным словам; умение выразительно читать целыми словами.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Личностные: умение использовать свои жизненные впечатления и переживания в процессе размышления над произведением; нравственное сознание и чувство сопереживания.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Метапредметные</w:t>
      </w:r>
      <w:proofErr w:type="spellEnd"/>
      <w:r w:rsidRPr="00D43EB2">
        <w:rPr>
          <w:sz w:val="24"/>
          <w:szCs w:val="24"/>
        </w:rPr>
        <w:t xml:space="preserve"> (критерии </w:t>
      </w:r>
      <w:proofErr w:type="spellStart"/>
      <w:r w:rsidRPr="00D43EB2">
        <w:rPr>
          <w:sz w:val="24"/>
          <w:szCs w:val="24"/>
        </w:rPr>
        <w:t>сформированности</w:t>
      </w:r>
      <w:proofErr w:type="spellEnd"/>
      <w:r w:rsidRPr="00D43EB2">
        <w:rPr>
          <w:sz w:val="24"/>
          <w:szCs w:val="24"/>
        </w:rPr>
        <w:t>/оценки компонентов универсальных учебных действий – УУД):</w:t>
      </w:r>
    </w:p>
    <w:p w:rsidR="00D43EB2" w:rsidRPr="00D43EB2" w:rsidRDefault="00D43EB2" w:rsidP="00D43EB2">
      <w:pPr>
        <w:rPr>
          <w:sz w:val="24"/>
          <w:szCs w:val="24"/>
        </w:rPr>
      </w:pPr>
      <w:proofErr w:type="gramStart"/>
      <w:r w:rsidRPr="00D43EB2">
        <w:rPr>
          <w:sz w:val="24"/>
          <w:szCs w:val="24"/>
        </w:rPr>
        <w:t>Познавательные</w:t>
      </w:r>
      <w:proofErr w:type="gramEnd"/>
      <w:r w:rsidRPr="00D43EB2">
        <w:rPr>
          <w:sz w:val="24"/>
          <w:szCs w:val="24"/>
        </w:rPr>
        <w:t>: умение самостоятельно пользоваться словарем, справочником, энциклопедией; обогащение представлений об окружающем мире.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Регулятивные: умение принимать и сохранять учебную задачу, правильно оценивать свои знания и адекватно воспринимать оценку учителя.</w:t>
      </w:r>
    </w:p>
    <w:p w:rsidR="00D43EB2" w:rsidRPr="00D43EB2" w:rsidRDefault="00D43EB2" w:rsidP="00D43EB2">
      <w:pPr>
        <w:rPr>
          <w:sz w:val="24"/>
          <w:szCs w:val="24"/>
        </w:rPr>
      </w:pPr>
      <w:proofErr w:type="gramStart"/>
      <w:r w:rsidRPr="00D43EB2">
        <w:rPr>
          <w:sz w:val="24"/>
          <w:szCs w:val="24"/>
        </w:rPr>
        <w:t>Коммуникативные</w:t>
      </w:r>
      <w:proofErr w:type="gramEnd"/>
      <w:r w:rsidRPr="00D43EB2">
        <w:rPr>
          <w:sz w:val="24"/>
          <w:szCs w:val="24"/>
        </w:rPr>
        <w:t>: умение обсуждать и сравнивать героев литературных произведений, выслушивать мнение партнёра и вырабатывать общую позицию.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Формы и методы обучения: </w:t>
      </w:r>
      <w:proofErr w:type="gramStart"/>
      <w:r w:rsidRPr="00D43EB2">
        <w:rPr>
          <w:sz w:val="24"/>
          <w:szCs w:val="24"/>
        </w:rPr>
        <w:t>фронтальная</w:t>
      </w:r>
      <w:proofErr w:type="gramEnd"/>
      <w:r w:rsidRPr="00D43EB2">
        <w:rPr>
          <w:sz w:val="24"/>
          <w:szCs w:val="24"/>
        </w:rPr>
        <w:t xml:space="preserve">, индивидуальная; объяснительно-иллюстративный, </w:t>
      </w:r>
      <w:proofErr w:type="spellStart"/>
      <w:r w:rsidRPr="00D43EB2">
        <w:rPr>
          <w:sz w:val="24"/>
          <w:szCs w:val="24"/>
        </w:rPr>
        <w:t>частичнопоисковый</w:t>
      </w:r>
      <w:proofErr w:type="spellEnd"/>
      <w:r w:rsidRPr="00D43EB2">
        <w:rPr>
          <w:sz w:val="24"/>
          <w:szCs w:val="24"/>
        </w:rPr>
        <w:t>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Образовательные ресурсы: выставка книг с юмористическими произведениями; ребус; таблица со слогами; таблица-стихотворение «Марш лягушат».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Сценарий урока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I. Актуализация знаний.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Соберите из двух половинок пословицы и поговорки о весне: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proofErr w:type="gramStart"/>
      <w:r w:rsidRPr="00D43EB2">
        <w:rPr>
          <w:sz w:val="24"/>
          <w:szCs w:val="24"/>
        </w:rPr>
        <w:t>Весна-красна</w:t>
      </w:r>
      <w:proofErr w:type="spellEnd"/>
      <w:proofErr w:type="gram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>год хлебородный.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Май холодный  </w:t>
      </w:r>
      <w:r w:rsidRPr="00D43EB2">
        <w:rPr>
          <w:sz w:val="24"/>
          <w:szCs w:val="24"/>
        </w:rPr>
        <w:tab/>
        <w:t>лето в гости ожидает.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Май лес наряжает </w:t>
      </w:r>
      <w:r w:rsidRPr="00D43EB2">
        <w:rPr>
          <w:sz w:val="24"/>
          <w:szCs w:val="24"/>
        </w:rPr>
        <w:tab/>
        <w:t xml:space="preserve">чудес </w:t>
      </w:r>
      <w:proofErr w:type="gramStart"/>
      <w:r w:rsidRPr="00D43EB2">
        <w:rPr>
          <w:sz w:val="24"/>
          <w:szCs w:val="24"/>
        </w:rPr>
        <w:t>полна</w:t>
      </w:r>
      <w:proofErr w:type="gramEnd"/>
      <w:r w:rsidRPr="00D43EB2">
        <w:rPr>
          <w:sz w:val="24"/>
          <w:szCs w:val="24"/>
        </w:rPr>
        <w:t>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В мае не с одного неба </w:t>
      </w:r>
      <w:r w:rsidRPr="00D43EB2">
        <w:rPr>
          <w:sz w:val="24"/>
          <w:szCs w:val="24"/>
        </w:rPr>
        <w:tab/>
        <w:t>не будешь голодный.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Май холодный </w:t>
      </w:r>
      <w:r w:rsidRPr="00D43EB2">
        <w:rPr>
          <w:sz w:val="24"/>
          <w:szCs w:val="24"/>
        </w:rPr>
        <w:tab/>
        <w:t>а и из-под земли тепло идёт.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Объясните значение этих пословиц и поговорок.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Высказывания о стихах с опорой на ответы со с. 78 (часть 1).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II. Постановка цели урока.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слоги на одном выдохе: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ха-ха-ха </w:t>
      </w:r>
      <w:r w:rsidRPr="00D43EB2">
        <w:rPr>
          <w:sz w:val="24"/>
          <w:szCs w:val="24"/>
        </w:rPr>
        <w:tab/>
      </w:r>
      <w:proofErr w:type="spellStart"/>
      <w:r w:rsidRPr="00D43EB2">
        <w:rPr>
          <w:sz w:val="24"/>
          <w:szCs w:val="24"/>
        </w:rPr>
        <w:t>хо-ха-хо</w:t>
      </w:r>
      <w:proofErr w:type="spellEnd"/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хе-хе-хе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</w:r>
      <w:proofErr w:type="spellStart"/>
      <w:r w:rsidRPr="00D43EB2">
        <w:rPr>
          <w:sz w:val="24"/>
          <w:szCs w:val="24"/>
        </w:rPr>
        <w:t>хи-хо-хи</w:t>
      </w:r>
      <w:proofErr w:type="spellEnd"/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хи-хи-хи </w:t>
      </w:r>
      <w:r w:rsidRPr="00D43EB2">
        <w:rPr>
          <w:sz w:val="24"/>
          <w:szCs w:val="24"/>
        </w:rPr>
        <w:tab/>
      </w:r>
      <w:proofErr w:type="spellStart"/>
      <w:r w:rsidRPr="00D43EB2">
        <w:rPr>
          <w:sz w:val="24"/>
          <w:szCs w:val="24"/>
        </w:rPr>
        <w:t>хе-ха-хе</w:t>
      </w:r>
      <w:proofErr w:type="spellEnd"/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хо-хо-хо </w:t>
      </w:r>
      <w:r w:rsidRPr="00D43EB2">
        <w:rPr>
          <w:sz w:val="24"/>
          <w:szCs w:val="24"/>
        </w:rPr>
        <w:tab/>
      </w:r>
      <w:proofErr w:type="spellStart"/>
      <w:r w:rsidRPr="00D43EB2">
        <w:rPr>
          <w:sz w:val="24"/>
          <w:szCs w:val="24"/>
        </w:rPr>
        <w:t>ха-хе-ха</w:t>
      </w:r>
      <w:proofErr w:type="spellEnd"/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вы думаете, кто и когда произносит такие сочетания звуков?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Любите ли вы смеяться?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Далее учитель читает стихотворение Б. </w:t>
      </w:r>
      <w:proofErr w:type="spellStart"/>
      <w:r w:rsidRPr="00D43EB2">
        <w:rPr>
          <w:sz w:val="24"/>
          <w:szCs w:val="24"/>
        </w:rPr>
        <w:t>Заходера</w:t>
      </w:r>
      <w:proofErr w:type="spellEnd"/>
      <w:r w:rsidRPr="00D43EB2">
        <w:rPr>
          <w:sz w:val="24"/>
          <w:szCs w:val="24"/>
        </w:rPr>
        <w:t xml:space="preserve"> «Час потехи»; учащиеся читают слоги «ха-ха», «хи-хи», «хе-хе».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Ура! Как раз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Потехи час! –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Расхохотался Дикобраз, –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Ха-ха!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Хи-хи! – сейчас же подхватил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Весёлый Нильский Крокодил,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Ха-ха! Хи-хи!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–Хе-хе! – откликнулся Жираф,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Высоко голову задрав. –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Хи-хи! Хе-хе …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lastRenderedPageBreak/>
        <w:t>На небо поднялась Луна –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Заулыбалась и она.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По всей земле: у вас, у нас –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Везде настал потехи час!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Что означает слово «потеха»?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Объясните пословицу «Делу время, а потехе час».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Сегодня на уроке мы начнем знакомство с произведениями нового раздела. Прочтите его название.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III. Изучение нового материала.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1. Чтение вступительной статьи к разделу.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диалог авторов учебника с читателями на с. 4 (часть 2).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Учащиеся читают вслух по цепочке.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Какие рассказы и стихотворения мы будем читать в этом разделе?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вы думаете, для чего сочиняют весёлые рассказы?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Чем помогают такие произведения?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Что такое юмор?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Юмор – добродушно-насмешливое отношение к чему-нибудь, умение представить события, недостатки, слабости в комическом виде.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Рассмотрите книги с весёлыми рассказами и шуточными стихотворениями. Какие юмористические произведения вы читали? Как они называются? Кто их автор?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2. Знакомство с рассказом Я. Тайца «Волк».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называется этот рассказ?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Кто его автор?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Рассмотрите иллюстрацию к нему.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вы думаете, о ком этот рассказ?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Где будут происходить события?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рассказ вслух по цепочке.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Учащиеся читают.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О ком этот рассказ?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звали девочку?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Где встретились Маша и волк?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Зачитайте, какие вопросы задавала Маша волку.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Понял ли волк, что говорит ему девочка?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Почему Маша сделала вывод, что волку стало стыдно?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Зачитайте, как волк «отвечал» на вопросы Маши.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Что вы можете сказать о девочке? Какая она?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Что происходило на самом деле, а что – в воображении девочки?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Подготовьте выразительное чтение по ролям.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Учащиеся читают по ролям.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Физкультминутка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шуточное стихотворение, разучите его, пойте, играйте!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Марш лягушат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Мы </w:t>
      </w:r>
      <w:proofErr w:type="spellStart"/>
      <w:r w:rsidRPr="00D43EB2">
        <w:rPr>
          <w:sz w:val="24"/>
          <w:szCs w:val="24"/>
        </w:rPr>
        <w:t>лягушки-попрыгушки</w:t>
      </w:r>
      <w:proofErr w:type="spellEnd"/>
      <w:r w:rsidRPr="00D43EB2">
        <w:rPr>
          <w:sz w:val="24"/>
          <w:szCs w:val="24"/>
        </w:rPr>
        <w:t>,</w:t>
      </w:r>
      <w:r w:rsidRPr="00D43EB2">
        <w:rPr>
          <w:sz w:val="24"/>
          <w:szCs w:val="24"/>
        </w:rPr>
        <w:tab/>
        <w:t>Мы не хнычем, мы не плачем,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Неразлучные подружки,</w:t>
      </w:r>
      <w:r w:rsidRPr="00D43EB2">
        <w:rPr>
          <w:sz w:val="24"/>
          <w:szCs w:val="24"/>
        </w:rPr>
        <w:tab/>
        <w:t>Дружим  – не ругаемся.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Животы зелёные,</w:t>
      </w:r>
      <w:r w:rsidRPr="00D43EB2">
        <w:rPr>
          <w:sz w:val="24"/>
          <w:szCs w:val="24"/>
        </w:rPr>
        <w:tab/>
        <w:t>Целый день по лужам скачем –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С детства закалённые.</w:t>
      </w:r>
      <w:r w:rsidRPr="00D43EB2">
        <w:rPr>
          <w:sz w:val="24"/>
          <w:szCs w:val="24"/>
        </w:rPr>
        <w:tab/>
        <w:t>Спортом занимаемся.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Г. Лебедева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IV. Продолжение изучения нового материала.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1. Знакомство со стихотворениями Г. </w:t>
      </w:r>
      <w:proofErr w:type="spellStart"/>
      <w:r w:rsidRPr="00D43EB2">
        <w:rPr>
          <w:sz w:val="24"/>
          <w:szCs w:val="24"/>
        </w:rPr>
        <w:t>Кружкова</w:t>
      </w:r>
      <w:proofErr w:type="spellEnd"/>
      <w:r w:rsidRPr="00D43EB2">
        <w:rPr>
          <w:sz w:val="24"/>
          <w:szCs w:val="24"/>
        </w:rPr>
        <w:t xml:space="preserve"> и Т. Собакина. Сравнительный анализ.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таблицу и дополните её: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ра-ра-ра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начинается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ры-ры-ры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у ребят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lastRenderedPageBreak/>
        <w:t>ро-ро-р</w:t>
      </w:r>
      <w:proofErr w:type="gramStart"/>
      <w:r w:rsidRPr="00D43EB2">
        <w:rPr>
          <w:sz w:val="24"/>
          <w:szCs w:val="24"/>
        </w:rPr>
        <w:t>о</w:t>
      </w:r>
      <w:proofErr w:type="spellEnd"/>
      <w:r w:rsidRPr="00D43EB2">
        <w:rPr>
          <w:sz w:val="24"/>
          <w:szCs w:val="24"/>
        </w:rPr>
        <w:t>-</w:t>
      </w:r>
      <w:proofErr w:type="gram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у нас новое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ру-ру-ру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продолжаем мы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ре-ре-ре </w:t>
      </w:r>
      <w:r w:rsidRPr="00D43EB2">
        <w:rPr>
          <w:sz w:val="24"/>
          <w:szCs w:val="24"/>
        </w:rPr>
        <w:tab/>
        <w:t xml:space="preserve">стоит домик </w:t>
      </w:r>
      <w:proofErr w:type="gramStart"/>
      <w:r w:rsidRPr="00D43EB2">
        <w:rPr>
          <w:sz w:val="24"/>
          <w:szCs w:val="24"/>
        </w:rPr>
        <w:t>на</w:t>
      </w:r>
      <w:proofErr w:type="gram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ри-ри-ри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сидят на ветках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ар-ар-ар </w:t>
      </w:r>
      <w:r w:rsidRPr="00D43EB2">
        <w:rPr>
          <w:sz w:val="24"/>
          <w:szCs w:val="24"/>
        </w:rPr>
        <w:tab/>
        <w:t xml:space="preserve">кипит наш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ор-ор-ор </w:t>
      </w:r>
      <w:r w:rsidRPr="00D43EB2">
        <w:rPr>
          <w:sz w:val="24"/>
          <w:szCs w:val="24"/>
        </w:rPr>
        <w:tab/>
        <w:t xml:space="preserve">созрел красный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ир-ир-ир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мой папа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арь-арь-арь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на стене висит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ра-ра-р</w:t>
      </w:r>
      <w:proofErr w:type="gramStart"/>
      <w:r w:rsidRPr="00D43EB2">
        <w:rPr>
          <w:sz w:val="24"/>
          <w:szCs w:val="24"/>
        </w:rPr>
        <w:t>а</w:t>
      </w:r>
      <w:proofErr w:type="spellEnd"/>
      <w:r w:rsidRPr="00D43EB2">
        <w:rPr>
          <w:sz w:val="24"/>
          <w:szCs w:val="24"/>
        </w:rPr>
        <w:t>-</w:t>
      </w:r>
      <w:proofErr w:type="gram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у мышки есть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ре-ре-ре </w:t>
      </w:r>
      <w:r w:rsidRPr="00D43EB2">
        <w:rPr>
          <w:sz w:val="24"/>
          <w:szCs w:val="24"/>
        </w:rPr>
        <w:tab/>
        <w:t xml:space="preserve">носим воду мы </w:t>
      </w:r>
      <w:proofErr w:type="gramStart"/>
      <w:r w:rsidRPr="00D43EB2">
        <w:rPr>
          <w:sz w:val="24"/>
          <w:szCs w:val="24"/>
        </w:rPr>
        <w:t>в</w:t>
      </w:r>
      <w:proofErr w:type="gram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ры-ры-ры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…………..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ро-ро-ро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…………..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ру-ру-ру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…………..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ри-ри-ри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…………..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ир-ир-ир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…………..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ар-ар-ар </w:t>
      </w:r>
      <w:r w:rsidRPr="00D43EB2">
        <w:rPr>
          <w:sz w:val="24"/>
          <w:szCs w:val="24"/>
        </w:rPr>
        <w:tab/>
        <w:t xml:space="preserve">…………..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ры-ры-ры</w:t>
      </w:r>
      <w:proofErr w:type="spellEnd"/>
      <w:r w:rsidRPr="00D43EB2">
        <w:rPr>
          <w:sz w:val="24"/>
          <w:szCs w:val="24"/>
        </w:rPr>
        <w:t xml:space="preserve"> </w:t>
      </w:r>
      <w:r w:rsidRPr="00D43EB2">
        <w:rPr>
          <w:sz w:val="24"/>
          <w:szCs w:val="24"/>
        </w:rPr>
        <w:tab/>
        <w:t xml:space="preserve">………….. </w:t>
      </w:r>
      <w:r w:rsidRPr="00D43EB2">
        <w:rPr>
          <w:sz w:val="24"/>
          <w:szCs w:val="24"/>
        </w:rPr>
        <w:tab/>
        <w:t>…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Эвристическая беседа.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называется это произведение?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Кто его автор?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Рассмотрите иллюстрацию к этому стихотворению.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вы думаете, о ком это произведение?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слова, записанные на доске, по слогам, а потом целыми словами: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proofErr w:type="gramStart"/>
      <w:r w:rsidRPr="00D43EB2">
        <w:rPr>
          <w:sz w:val="24"/>
          <w:szCs w:val="24"/>
        </w:rPr>
        <w:t>мол-вил</w:t>
      </w:r>
      <w:proofErr w:type="spellEnd"/>
      <w:proofErr w:type="gramEnd"/>
      <w:r w:rsidRPr="00D43EB2">
        <w:rPr>
          <w:sz w:val="24"/>
          <w:szCs w:val="24"/>
        </w:rPr>
        <w:t xml:space="preserve"> – молвил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ра-зор-ву</w:t>
      </w:r>
      <w:proofErr w:type="spellEnd"/>
      <w:r w:rsidRPr="00D43EB2">
        <w:rPr>
          <w:sz w:val="24"/>
          <w:szCs w:val="24"/>
        </w:rPr>
        <w:t xml:space="preserve"> – разорву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рас-тер-за-ю</w:t>
      </w:r>
      <w:proofErr w:type="spellEnd"/>
      <w:r w:rsidRPr="00D43EB2">
        <w:rPr>
          <w:sz w:val="24"/>
          <w:szCs w:val="24"/>
        </w:rPr>
        <w:t xml:space="preserve"> – растерзаю</w:t>
      </w:r>
    </w:p>
    <w:p w:rsidR="00D43EB2" w:rsidRPr="00D43EB2" w:rsidRDefault="00D43EB2" w:rsidP="00D43EB2">
      <w:pPr>
        <w:rPr>
          <w:sz w:val="24"/>
          <w:szCs w:val="24"/>
        </w:rPr>
      </w:pPr>
      <w:proofErr w:type="spellStart"/>
      <w:r w:rsidRPr="00D43EB2">
        <w:rPr>
          <w:sz w:val="24"/>
          <w:szCs w:val="24"/>
        </w:rPr>
        <w:t>рас-пу-га-ю</w:t>
      </w:r>
      <w:proofErr w:type="spellEnd"/>
      <w:r w:rsidRPr="00D43EB2">
        <w:rPr>
          <w:sz w:val="24"/>
          <w:szCs w:val="24"/>
        </w:rPr>
        <w:t xml:space="preserve"> – распугаю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Объясните значение слов: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Молвил – говорил.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Какаду – название птицы, которая живет в жарких странах.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Учитель читает стихотворение.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О ком это стихотворение?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Почему поэт так необычно назвал своё произведение?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слова, в которых повторяется это буквосочетание.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Что помогло услышать эти слова?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– Почему лев был «просто </w:t>
      </w:r>
      <w:proofErr w:type="spellStart"/>
      <w:r w:rsidRPr="00D43EB2">
        <w:rPr>
          <w:sz w:val="24"/>
          <w:szCs w:val="24"/>
        </w:rPr>
        <w:t>ррррад</w:t>
      </w:r>
      <w:proofErr w:type="spellEnd"/>
      <w:r w:rsidRPr="00D43EB2">
        <w:rPr>
          <w:sz w:val="24"/>
          <w:szCs w:val="24"/>
        </w:rPr>
        <w:t>»?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стихотворение, соблюдая знаки препинания и правильно подбирая интонацию, тембр голоса.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Какой звук передаёт рычание льва? (Звук р.)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А какой звук передаёт голос жука? (</w:t>
      </w:r>
      <w:proofErr w:type="gramStart"/>
      <w:r w:rsidRPr="00D43EB2">
        <w:rPr>
          <w:sz w:val="24"/>
          <w:szCs w:val="24"/>
        </w:rPr>
        <w:t>Звук ж</w:t>
      </w:r>
      <w:proofErr w:type="gramEnd"/>
      <w:r w:rsidRPr="00D43EB2">
        <w:rPr>
          <w:sz w:val="24"/>
          <w:szCs w:val="24"/>
        </w:rPr>
        <w:t>.)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– Проверьте свой ответ, прочитав стихотворение Т. Собакина из «Разноцветных страниц» </w:t>
      </w:r>
      <w:proofErr w:type="gramStart"/>
      <w:r w:rsidRPr="00D43EB2">
        <w:rPr>
          <w:sz w:val="24"/>
          <w:szCs w:val="24"/>
        </w:rPr>
        <w:t>на</w:t>
      </w:r>
      <w:proofErr w:type="gramEnd"/>
      <w:r w:rsidRPr="00D43EB2">
        <w:rPr>
          <w:sz w:val="24"/>
          <w:szCs w:val="24"/>
        </w:rPr>
        <w:t xml:space="preserve"> с. 26–27 </w:t>
      </w:r>
      <w:proofErr w:type="gramStart"/>
      <w:r w:rsidRPr="00D43EB2">
        <w:rPr>
          <w:sz w:val="24"/>
          <w:szCs w:val="24"/>
        </w:rPr>
        <w:t>учебника</w:t>
      </w:r>
      <w:proofErr w:type="gramEnd"/>
      <w:r w:rsidRPr="00D43EB2">
        <w:rPr>
          <w:sz w:val="24"/>
          <w:szCs w:val="24"/>
        </w:rPr>
        <w:t xml:space="preserve"> (часть 2).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Учащиеся читают самостоятельно.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– Что объединяет произведения «РРРЫ!» Я. Тайца и «Немножко </w:t>
      </w:r>
      <w:proofErr w:type="gramStart"/>
      <w:r w:rsidRPr="00D43EB2">
        <w:rPr>
          <w:sz w:val="24"/>
          <w:szCs w:val="24"/>
        </w:rPr>
        <w:t>Необычное</w:t>
      </w:r>
      <w:proofErr w:type="gramEnd"/>
      <w:r w:rsidRPr="00D43EB2">
        <w:rPr>
          <w:sz w:val="24"/>
          <w:szCs w:val="24"/>
        </w:rPr>
        <w:t xml:space="preserve"> </w:t>
      </w:r>
      <w:proofErr w:type="spellStart"/>
      <w:r w:rsidRPr="00D43EB2">
        <w:rPr>
          <w:sz w:val="24"/>
          <w:szCs w:val="24"/>
        </w:rPr>
        <w:t>Нестихотворение</w:t>
      </w:r>
      <w:proofErr w:type="spellEnd"/>
      <w:r w:rsidRPr="00D43EB2">
        <w:rPr>
          <w:sz w:val="24"/>
          <w:szCs w:val="24"/>
        </w:rPr>
        <w:t>» Т. Собакина?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– Что общего между звуками </w:t>
      </w:r>
      <w:proofErr w:type="spellStart"/>
      <w:proofErr w:type="gramStart"/>
      <w:r w:rsidRPr="00D43EB2">
        <w:rPr>
          <w:sz w:val="24"/>
          <w:szCs w:val="24"/>
        </w:rPr>
        <w:t>р</w:t>
      </w:r>
      <w:proofErr w:type="spellEnd"/>
      <w:proofErr w:type="gramEnd"/>
      <w:r w:rsidRPr="00D43EB2">
        <w:rPr>
          <w:sz w:val="24"/>
          <w:szCs w:val="24"/>
        </w:rPr>
        <w:t xml:space="preserve"> и ж?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 xml:space="preserve">– Как вы думаете, почему автор в названии дает пояснение: «Немножко Необычное </w:t>
      </w:r>
      <w:proofErr w:type="spellStart"/>
      <w:r w:rsidRPr="00D43EB2">
        <w:rPr>
          <w:sz w:val="24"/>
          <w:szCs w:val="24"/>
        </w:rPr>
        <w:t>Нестихотворение</w:t>
      </w:r>
      <w:proofErr w:type="spellEnd"/>
      <w:r w:rsidRPr="00D43EB2">
        <w:rPr>
          <w:sz w:val="24"/>
          <w:szCs w:val="24"/>
        </w:rPr>
        <w:t>»?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Можно ли, читая, представить картину происходящего?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этому помогают звуки?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стихотворение Т. Собакина выразительно, соблюдая знаки препинания.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2. Игра «Мой улов – двадцать слов!».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lastRenderedPageBreak/>
        <w:t>В этих «</w:t>
      </w:r>
      <w:proofErr w:type="spellStart"/>
      <w:r w:rsidRPr="00D43EB2">
        <w:rPr>
          <w:sz w:val="24"/>
          <w:szCs w:val="24"/>
        </w:rPr>
        <w:t>вертолинах</w:t>
      </w:r>
      <w:proofErr w:type="spellEnd"/>
      <w:r w:rsidRPr="00D43EB2">
        <w:rPr>
          <w:sz w:val="24"/>
          <w:szCs w:val="24"/>
        </w:rPr>
        <w:t>» можно поймать по двадцать слов. Начинаем с любой буквы и читаем только по часовой стрелке.</w:t>
      </w:r>
    </w:p>
    <w:p w:rsidR="00D43EB2" w:rsidRPr="00D43EB2" w:rsidRDefault="00D43EB2" w:rsidP="00D43EB2">
      <w:pPr>
        <w:rPr>
          <w:sz w:val="24"/>
          <w:szCs w:val="24"/>
        </w:rPr>
      </w:pP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V. Итог урока. Рефлексия.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вы думаете, зачем писатели и поэты пишут весёлые произведения?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Какое произведение понравилось больше всего? Почему?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Прочтите слово по первым буквам изображённых предметов.</w:t>
      </w:r>
    </w:p>
    <w:p w:rsidR="00D43EB2" w:rsidRPr="00D43EB2" w:rsidRDefault="00D43EB2" w:rsidP="00D43EB2">
      <w:pPr>
        <w:rPr>
          <w:sz w:val="24"/>
          <w:szCs w:val="24"/>
        </w:rPr>
      </w:pP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Ответ: юмор.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Что обозначает слово «юмор»?</w:t>
      </w:r>
    </w:p>
    <w:p w:rsidR="00D43EB2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– Как называется новый раздел?</w:t>
      </w:r>
    </w:p>
    <w:p w:rsidR="00814DB1" w:rsidRPr="00D43EB2" w:rsidRDefault="00D43EB2" w:rsidP="00D43EB2">
      <w:pPr>
        <w:rPr>
          <w:sz w:val="24"/>
          <w:szCs w:val="24"/>
        </w:rPr>
      </w:pPr>
      <w:r w:rsidRPr="00D43EB2">
        <w:rPr>
          <w:sz w:val="24"/>
          <w:szCs w:val="24"/>
        </w:rPr>
        <w:t>Внеурочная деятельность:  выразительное чтение понравившегося произведения.</w:t>
      </w:r>
    </w:p>
    <w:sectPr w:rsidR="00814DB1" w:rsidRPr="00D43EB2" w:rsidSect="00814DB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EB2" w:rsidRDefault="00D43EB2" w:rsidP="00D43EB2">
      <w:r>
        <w:separator/>
      </w:r>
    </w:p>
  </w:endnote>
  <w:endnote w:type="continuationSeparator" w:id="1">
    <w:p w:rsidR="00D43EB2" w:rsidRDefault="00D43EB2" w:rsidP="00D43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70204"/>
      <w:docPartObj>
        <w:docPartGallery w:val="Общ"/>
        <w:docPartUnique/>
      </w:docPartObj>
    </w:sdtPr>
    <w:sdtContent>
      <w:p w:rsidR="00D43EB2" w:rsidRDefault="00D43EB2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43EB2" w:rsidRDefault="00D43E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EB2" w:rsidRDefault="00D43EB2" w:rsidP="00D43EB2">
      <w:r>
        <w:separator/>
      </w:r>
    </w:p>
  </w:footnote>
  <w:footnote w:type="continuationSeparator" w:id="1">
    <w:p w:rsidR="00D43EB2" w:rsidRDefault="00D43EB2" w:rsidP="00D43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EB2"/>
    <w:rsid w:val="00287D9E"/>
    <w:rsid w:val="00370C27"/>
    <w:rsid w:val="00814DB1"/>
    <w:rsid w:val="00C84451"/>
    <w:rsid w:val="00D4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2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3E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3EB2"/>
  </w:style>
  <w:style w:type="paragraph" w:styleId="a5">
    <w:name w:val="footer"/>
    <w:basedOn w:val="a"/>
    <w:link w:val="a6"/>
    <w:uiPriority w:val="99"/>
    <w:unhideWhenUsed/>
    <w:rsid w:val="00D43E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3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977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1</cp:revision>
  <dcterms:created xsi:type="dcterms:W3CDTF">2015-04-15T18:57:00Z</dcterms:created>
  <dcterms:modified xsi:type="dcterms:W3CDTF">2015-04-15T18:59:00Z</dcterms:modified>
</cp:coreProperties>
</file>